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A2B" w:rsidRDefault="00B97F5F" w:rsidP="00B97F5F">
      <w:pPr>
        <w:jc w:val="center"/>
      </w:pPr>
      <w:r>
        <w:t>REGLAMENTO PARA LA INSTALACIÓN Y FUNCIONAMIENTO DE MOLINOS DE NIXTAMAL, Y TORTILLERÍAS, PARA EL MUNICIPIO DE HUAJUAPAN, OAXACA</w:t>
      </w:r>
    </w:p>
    <w:p w:rsidR="00B97F5F" w:rsidRDefault="00B97F5F" w:rsidP="00B97F5F">
      <w:pPr>
        <w:jc w:val="center"/>
        <w:rPr>
          <w:b/>
        </w:rPr>
      </w:pPr>
      <w:r>
        <w:rPr>
          <w:b/>
        </w:rPr>
        <w:t>CAPÍTULO PRIMERO</w:t>
      </w:r>
    </w:p>
    <w:p w:rsidR="00B97F5F" w:rsidRDefault="00B97F5F" w:rsidP="00B97F5F">
      <w:pPr>
        <w:jc w:val="center"/>
      </w:pPr>
      <w:r>
        <w:rPr>
          <w:i/>
        </w:rPr>
        <w:t>Disposiciones Generales</w:t>
      </w:r>
    </w:p>
    <w:p w:rsidR="00B97F5F" w:rsidRDefault="00B97F5F" w:rsidP="00B97F5F">
      <w:pPr>
        <w:jc w:val="both"/>
      </w:pPr>
      <w:r>
        <w:t>ARTÍCULO 1°. - El presente reglamento es de orden público y tiene por objeto regular la instalación y funcionamiento de los molinos maquiladores de nixtamal y tortillerías con o sin molino alimentador, en el Municipio de Huajuapan, Oaxaca.</w:t>
      </w:r>
    </w:p>
    <w:p w:rsidR="00B97F5F" w:rsidRDefault="00B97F5F" w:rsidP="00B97F5F">
      <w:pPr>
        <w:jc w:val="both"/>
      </w:pPr>
      <w:r>
        <w:t xml:space="preserve">ARTÍCULO 2°. - Para la instalación y funcionamiento de los molinos para nixtamal y tortillerías, se requiere de licencia que sólo podrá expedir el Honorable Ayuntamiento en base al dictamen técnico que emita el Comité Consultivo. Autoridad y Comité inspeccionarán, </w:t>
      </w:r>
      <w:r w:rsidR="00EB72E5">
        <w:t>vigilarán</w:t>
      </w:r>
      <w:r>
        <w:t xml:space="preserve"> y sancionarán el funcionamiento.</w:t>
      </w:r>
    </w:p>
    <w:p w:rsidR="00B97F5F" w:rsidRDefault="00B97F5F" w:rsidP="00B97F5F">
      <w:pPr>
        <w:jc w:val="both"/>
      </w:pPr>
      <w:r>
        <w:t xml:space="preserve">ARTÍCULO 3°. </w:t>
      </w:r>
      <w:r w:rsidR="00EB72E5">
        <w:t>- La masa y la tortilla solo se expedirán en los lugares en donde se encuentran establecidos los molinos y las tortillerías que las elaboran.</w:t>
      </w:r>
    </w:p>
    <w:p w:rsidR="00EB72E5" w:rsidRDefault="00EB72E5" w:rsidP="00B97F5F">
      <w:pPr>
        <w:jc w:val="both"/>
      </w:pPr>
      <w:r>
        <w:t>ARTÍCULO 4°. - Tanto las tortillerías que cuentan con molino alimentador como los molinos de tipo familiar, tienen prohibido maquilar nixtamal en público.</w:t>
      </w:r>
    </w:p>
    <w:p w:rsidR="00EB72E5" w:rsidRDefault="00EB72E5" w:rsidP="00B97F5F">
      <w:pPr>
        <w:jc w:val="both"/>
      </w:pPr>
      <w:r>
        <w:t>ARTÍCULO 5°. - Los propietarios de molinos maquiladores de nixtamal y de tortillerías que ya se encuentran en operación, deberán exhibir en lugar visible al público la Licencia Municipal de instalación y funcionamiento, Licencia Sanitaria y la tarifa de precios oficiales.</w:t>
      </w:r>
    </w:p>
    <w:p w:rsidR="00EB72E5" w:rsidRDefault="00EB72E5" w:rsidP="00B97F5F">
      <w:pPr>
        <w:jc w:val="both"/>
      </w:pPr>
      <w:r>
        <w:t>ARTÍCULO 6°. - Para los efectos del presente reglamento, los propietarios de molinos de nixtamal y tortillerías podrán ser personas físicas o personas morales, quienes no podrán ser propietarios de más de dos molinos maquiladores de nixtamal o de más de dos tortillerías con o sin molino alimentador, establecidos en el Municipio.</w:t>
      </w:r>
    </w:p>
    <w:p w:rsidR="00EB72E5" w:rsidRDefault="00EB72E5" w:rsidP="00B97F5F">
      <w:pPr>
        <w:jc w:val="both"/>
      </w:pPr>
    </w:p>
    <w:p w:rsidR="00D07FE2" w:rsidRDefault="00D07FE2" w:rsidP="00D07FE2">
      <w:pPr>
        <w:jc w:val="center"/>
        <w:rPr>
          <w:b/>
        </w:rPr>
      </w:pPr>
      <w:r>
        <w:rPr>
          <w:b/>
        </w:rPr>
        <w:t>CAPÍTULO SEGUNDO</w:t>
      </w:r>
    </w:p>
    <w:p w:rsidR="00D07FE2" w:rsidRDefault="00D07FE2" w:rsidP="00D07FE2">
      <w:pPr>
        <w:jc w:val="center"/>
        <w:rPr>
          <w:i/>
        </w:rPr>
      </w:pPr>
      <w:r>
        <w:rPr>
          <w:i/>
        </w:rPr>
        <w:t>Del Comité Consultivo</w:t>
      </w:r>
    </w:p>
    <w:p w:rsidR="00D07FE2" w:rsidRDefault="00D07FE2" w:rsidP="00D07FE2">
      <w:pPr>
        <w:jc w:val="both"/>
      </w:pPr>
      <w:r>
        <w:t>ARTÍCULO 7°. - El Comité Consultivo estará integrado por la Regiduría de Salud, un representante de la Industria de la Masa y la Tortilla y un representante de los consumidores, cuyos nombramientos serán autorizados por el Honorable Ayuntamiento, y durara el tiempo de cada Administración Municipal.</w:t>
      </w:r>
    </w:p>
    <w:p w:rsidR="00D07FE2" w:rsidRDefault="00E90E5F" w:rsidP="00D07FE2">
      <w:pPr>
        <w:jc w:val="both"/>
      </w:pPr>
      <w:r>
        <w:t>ARTÍCULO 8°. - Corresponde al Comité Consultivo:</w:t>
      </w:r>
    </w:p>
    <w:p w:rsidR="00E90E5F" w:rsidRDefault="00E90E5F" w:rsidP="00D07FE2">
      <w:pPr>
        <w:jc w:val="both"/>
      </w:pPr>
      <w:r>
        <w:t>a) Estudiar las solicitudes de instalación y funcionamiento de nuevos molinos de nixtamal y de tortillerías.</w:t>
      </w:r>
    </w:p>
    <w:p w:rsidR="00E90E5F" w:rsidRDefault="00E90E5F" w:rsidP="00D07FE2">
      <w:pPr>
        <w:jc w:val="both"/>
      </w:pPr>
      <w:r>
        <w:t xml:space="preserve">b) Inspeccionar y vigilar </w:t>
      </w:r>
      <w:r w:rsidR="002352DA">
        <w:t>que</w:t>
      </w:r>
      <w:r>
        <w:t xml:space="preserve"> los nuevos molinos y tortillerías, antes de comenzar a funcionar, cumplan con los requisitos estipulados en este Reglamento.</w:t>
      </w:r>
    </w:p>
    <w:p w:rsidR="00E90E5F" w:rsidRDefault="00E90E5F" w:rsidP="00D07FE2">
      <w:pPr>
        <w:jc w:val="both"/>
      </w:pPr>
      <w:r>
        <w:lastRenderedPageBreak/>
        <w:t xml:space="preserve">c) Estudiar las solicitudes de cambio de domicilio y de traspaso de los </w:t>
      </w:r>
      <w:r w:rsidR="002352DA">
        <w:t>molinos</w:t>
      </w:r>
      <w:r>
        <w:t xml:space="preserve"> y tortillerías. El interesado no deberá dejar asuntos discales o laborales pendientes. Y el Comité Consultivo deberá investigar al adquirente evitar monopolios.</w:t>
      </w:r>
    </w:p>
    <w:p w:rsidR="002352DA" w:rsidRDefault="002352DA" w:rsidP="00D07FE2">
      <w:pPr>
        <w:jc w:val="both"/>
      </w:pPr>
      <w:r>
        <w:t>ARTÍCULO 9°. - El Comité Consultivo tendrá Sesiones Ordinarias que se celebrarán una vez al mes, y Sesiones Extraordinarias que se efectuarán cuando lo solicite la mayoría de los miembros integrantes, o lo requiera la Autoridad Municipal.</w:t>
      </w:r>
    </w:p>
    <w:p w:rsidR="002352DA" w:rsidRDefault="002352DA" w:rsidP="00D07FE2">
      <w:pPr>
        <w:jc w:val="both"/>
      </w:pPr>
    </w:p>
    <w:p w:rsidR="002352DA" w:rsidRDefault="002352DA" w:rsidP="002352DA">
      <w:pPr>
        <w:jc w:val="center"/>
        <w:rPr>
          <w:b/>
        </w:rPr>
      </w:pPr>
      <w:r>
        <w:rPr>
          <w:b/>
        </w:rPr>
        <w:t>CAPÍTULO TERCERO</w:t>
      </w:r>
    </w:p>
    <w:p w:rsidR="002352DA" w:rsidRDefault="002352DA" w:rsidP="002352DA">
      <w:pPr>
        <w:jc w:val="center"/>
        <w:rPr>
          <w:i/>
        </w:rPr>
      </w:pPr>
      <w:r>
        <w:rPr>
          <w:i/>
        </w:rPr>
        <w:t>Requisitos para obtener la Licencia Municipal</w:t>
      </w:r>
    </w:p>
    <w:p w:rsidR="002352DA" w:rsidRDefault="002352DA" w:rsidP="002352DA">
      <w:pPr>
        <w:jc w:val="both"/>
      </w:pPr>
      <w:r>
        <w:t>ARTÍCULO 10. - La Licencia es intransferible y para su obtención, se requiere que el interesado la solicite por escrito al Presidente Municipal, con los siguientes datos:</w:t>
      </w:r>
    </w:p>
    <w:p w:rsidR="002352DA" w:rsidRDefault="002352DA" w:rsidP="002352DA">
      <w:pPr>
        <w:jc w:val="both"/>
      </w:pPr>
      <w:r>
        <w:t>a) Nombre completo y domicilio de la persona física o moral que solicita la Licencia y plano de localización en que se pretende instalar.</w:t>
      </w:r>
    </w:p>
    <w:p w:rsidR="002352DA" w:rsidRDefault="002352DA" w:rsidP="002352DA">
      <w:pPr>
        <w:jc w:val="both"/>
      </w:pPr>
      <w:r>
        <w:t>b) Constancia expedida por la Autoridad Municipal correspondiente, sobre el número de habitantes de la localidad en donde se desea instalar el molino o la tortillería.</w:t>
      </w:r>
    </w:p>
    <w:p w:rsidR="005F6B37" w:rsidRDefault="005F6B37" w:rsidP="002352DA">
      <w:pPr>
        <w:jc w:val="both"/>
      </w:pPr>
      <w:r>
        <w:t xml:space="preserve">c) </w:t>
      </w:r>
      <w:r w:rsidR="00152F92">
        <w:t>Características</w:t>
      </w:r>
      <w:r>
        <w:t xml:space="preserve"> de la energía eléctrica qu</w:t>
      </w:r>
      <w:r w:rsidR="00152F92">
        <w:t xml:space="preserve">e se empleara en la negociación, </w:t>
      </w:r>
      <w:r w:rsidR="00D0203D">
        <w:t>así</w:t>
      </w:r>
      <w:r w:rsidR="00152F92">
        <w:t xml:space="preserve"> como las especificaciones de los equipos por instalar.</w:t>
      </w:r>
    </w:p>
    <w:p w:rsidR="00152F92" w:rsidRDefault="00152F92" w:rsidP="002352DA">
      <w:pPr>
        <w:jc w:val="both"/>
      </w:pPr>
      <w:r>
        <w:t>d) Tratándose de molinos, indicar si el establecimiento se dedicara solo a la maquila de nixtamal o también a la venta de masa.</w:t>
      </w:r>
    </w:p>
    <w:p w:rsidR="00152F92" w:rsidRDefault="00152F92" w:rsidP="002352DA">
      <w:pPr>
        <w:jc w:val="both"/>
      </w:pPr>
      <w:r>
        <w:t>ARTÍCULO 11. – El número de habitantes requerido para la autorización de la instalación de un molino será de mil quinientos y para una tortillería será de cinco mil, estos números de habitantes serán en adición a los que corresponden a los molinos o tortillerías que se encuentran ya en operación según el caso de que se trate.</w:t>
      </w:r>
    </w:p>
    <w:p w:rsidR="00152F92" w:rsidRDefault="00152F92" w:rsidP="002352DA">
      <w:pPr>
        <w:jc w:val="both"/>
      </w:pPr>
      <w:r>
        <w:t>ARTÍCULO 12. – El Honorable Ay</w:t>
      </w:r>
      <w:r w:rsidR="00D0203D">
        <w:t>untamiento turnará la solicitud, on todos sus anexos al Comité Consultivo, quien la estudiará y emitirá su dictamen en un plazo no mayor de quince días naturales en base a los siguientes requisitos:</w:t>
      </w:r>
    </w:p>
    <w:p w:rsidR="00D0203D" w:rsidRDefault="00D0203D" w:rsidP="002352DA">
      <w:pPr>
        <w:jc w:val="both"/>
      </w:pPr>
      <w:r>
        <w:t>a) Que el solicitante no sea ya propietario de dos molinos o dos tortillerías</w:t>
      </w:r>
    </w:p>
    <w:p w:rsidR="00D0203D" w:rsidRDefault="00D0203D" w:rsidP="002352DA">
      <w:pPr>
        <w:jc w:val="both"/>
      </w:pPr>
      <w:r>
        <w:t>b) Que las condiciones higiénicas del local se ajusten a las prescripciones establecida en las legislaciones sanitarias y otras disposiciones del ramo.</w:t>
      </w:r>
    </w:p>
    <w:p w:rsidR="00D0203D" w:rsidRDefault="00D0203D" w:rsidP="002352DA">
      <w:pPr>
        <w:jc w:val="both"/>
      </w:pPr>
      <w:r>
        <w:t>c) Que la instalación de los equipos esté de acuerdo con los requisitos técnicos que indica el fabricante de los mismos.</w:t>
      </w:r>
    </w:p>
    <w:p w:rsidR="00D0203D" w:rsidRDefault="00D0203D" w:rsidP="002352DA">
      <w:pPr>
        <w:jc w:val="both"/>
      </w:pPr>
      <w:r>
        <w:t>d) Que se cuente con bascula adecuada al servicio por prestar.</w:t>
      </w:r>
    </w:p>
    <w:p w:rsidR="00D0203D" w:rsidRDefault="00D0203D" w:rsidP="002352DA">
      <w:pPr>
        <w:jc w:val="both"/>
      </w:pPr>
      <w:r>
        <w:t>e) Que el local tenga acceso directo al público y no este comunicado con otros usos diferentes.</w:t>
      </w:r>
    </w:p>
    <w:p w:rsidR="00D0203D" w:rsidRDefault="00D0203D" w:rsidP="002352DA">
      <w:pPr>
        <w:jc w:val="both"/>
      </w:pPr>
      <w:r>
        <w:t>f) En el caso de haber más de una solicitud para instalación de molino o de tortillería en una misma área, el Comité Consultivo considerara en su dictamen el orden cronológico de su presentación.</w:t>
      </w:r>
    </w:p>
    <w:p w:rsidR="00D0203D" w:rsidRDefault="00330A21" w:rsidP="002352DA">
      <w:pPr>
        <w:jc w:val="both"/>
      </w:pPr>
      <w:r>
        <w:lastRenderedPageBreak/>
        <w:t xml:space="preserve">ARTÍCULO 13. - El dictamen técnico del Comité Consultivo se </w:t>
      </w:r>
      <w:r w:rsidR="001976F7">
        <w:t>turnará</w:t>
      </w:r>
      <w:r>
        <w:t xml:space="preserve"> al Honorable Ayuntamiento para acuerdo del Cabildo, quien en un plazo no mayor de ocho días naturales </w:t>
      </w:r>
      <w:r w:rsidR="00564F1A">
        <w:t>determinará</w:t>
      </w:r>
      <w:r>
        <w:t xml:space="preserve"> si se otorga o no la Licencia solicitada, Si se concede, el interesado deberá comunicar el inicio de funciones para la inspección inicial.</w:t>
      </w:r>
    </w:p>
    <w:p w:rsidR="00330A21" w:rsidRDefault="00330A21" w:rsidP="002352DA">
      <w:pPr>
        <w:jc w:val="both"/>
      </w:pPr>
      <w:r>
        <w:t xml:space="preserve">ARTÍCULO 14. - El horario </w:t>
      </w:r>
      <w:r w:rsidR="00564F1A">
        <w:t>al</w:t>
      </w:r>
      <w:r>
        <w:t xml:space="preserve"> que se </w:t>
      </w:r>
      <w:r w:rsidR="00564F1A">
        <w:t>sujetará</w:t>
      </w:r>
      <w:r>
        <w:t xml:space="preserve"> e funcionamiento de los molinos </w:t>
      </w:r>
      <w:r w:rsidR="00564F1A">
        <w:t>maquileros de nixtamal será de las cuatro de la mañana a las cuatro de la tarde, mientras que el horario de las tortillerías será de las seis de la mañana a las cuatro de la tarde.</w:t>
      </w:r>
    </w:p>
    <w:p w:rsidR="00564F1A" w:rsidRDefault="00564F1A" w:rsidP="002352DA">
      <w:pPr>
        <w:jc w:val="both"/>
      </w:pPr>
      <w:r>
        <w:t xml:space="preserve">ARTÍCULO 15. - </w:t>
      </w:r>
      <w:r w:rsidR="00E94D77">
        <w:t>Para la</w:t>
      </w:r>
      <w:r>
        <w:t xml:space="preserve"> instalación de un molino</w:t>
      </w:r>
      <w:r w:rsidR="00E94D77">
        <w:t xml:space="preserve"> </w:t>
      </w:r>
      <w:r w:rsidR="001976F7">
        <w:t>maquilero, la cuota será de cien salarios mínimos: y para la de tortillerías, ciento cincuenta salarios mínimos.</w:t>
      </w:r>
    </w:p>
    <w:p w:rsidR="001976F7" w:rsidRDefault="001976F7" w:rsidP="002352DA">
      <w:pPr>
        <w:jc w:val="both"/>
      </w:pPr>
      <w:r>
        <w:t>ARTÍCULO 16. - Tanto los molinos como las tortillerías pagaran a la Tesorería Municipal una cuota anual de cinco salarios mínimos, general vigente en la Región.</w:t>
      </w:r>
    </w:p>
    <w:p w:rsidR="001976F7" w:rsidRDefault="001976F7" w:rsidP="002352DA">
      <w:pPr>
        <w:jc w:val="both"/>
      </w:pPr>
      <w:r>
        <w:t>ARTÍCULO 17. - El propietario de un molino o de una tortillería podrá solicitar permiso por escrito al Presidente Municipal, con diez días de anticipación, para dejar de operar su establecimiento, señalando las causas de la suspensión y las fechas de la suspensión y reanudación del servicio, en el entendido que si la causa justificable, el Presidente Municipal, previa consulta del Comité Consultivo, autorizan hasta 30 días de suspensión del servicio al año, en forma continua o discontinua si el propietario del establecimiento prolonga la suspensión del servicio, en forma continua o discontinua, por más de 30 días al año, la Autoridad Municipal procederá a la clausura de dicho establecimiento definitivamente.</w:t>
      </w:r>
    </w:p>
    <w:p w:rsidR="001976F7" w:rsidRDefault="001976F7" w:rsidP="002352DA">
      <w:pPr>
        <w:jc w:val="both"/>
      </w:pPr>
      <w:r>
        <w:t>ARTÍCULO 18. – Sera función del Comité Consultivo vigilar el cumplimiento de este Reglamento y el buen trato al usuario, para lo cual hará visitas a las instalaciones cada tres meses y rendirá los informes correspondientes.</w:t>
      </w:r>
    </w:p>
    <w:p w:rsidR="001976F7" w:rsidRDefault="001976F7" w:rsidP="002352DA">
      <w:pPr>
        <w:jc w:val="both"/>
      </w:pPr>
    </w:p>
    <w:p w:rsidR="00BF319E" w:rsidRDefault="00BF319E" w:rsidP="00BF319E">
      <w:pPr>
        <w:jc w:val="center"/>
        <w:rPr>
          <w:b/>
        </w:rPr>
      </w:pPr>
      <w:r>
        <w:rPr>
          <w:b/>
        </w:rPr>
        <w:t>CAPÍTULO CUARTO</w:t>
      </w:r>
    </w:p>
    <w:p w:rsidR="00BF319E" w:rsidRDefault="00BF319E" w:rsidP="00BF319E">
      <w:pPr>
        <w:jc w:val="center"/>
        <w:rPr>
          <w:i/>
        </w:rPr>
      </w:pPr>
      <w:r>
        <w:rPr>
          <w:i/>
        </w:rPr>
        <w:t>Sanciones</w:t>
      </w:r>
    </w:p>
    <w:p w:rsidR="00BF319E" w:rsidRDefault="00BF319E" w:rsidP="00BF319E">
      <w:pPr>
        <w:jc w:val="both"/>
      </w:pPr>
      <w:r>
        <w:t>ARTÍCULO 19. – Las solicitudes que no se presenten conforme a este Reglamento, en un plazo de treinta días naturales, quedará sin efecto.</w:t>
      </w:r>
    </w:p>
    <w:p w:rsidR="00BF319E" w:rsidRDefault="00BF319E" w:rsidP="00BF319E">
      <w:pPr>
        <w:jc w:val="both"/>
      </w:pPr>
      <w:r>
        <w:t>ARTÍCULO 20. - Las infracciones a las normas contenidas en el presente Reglamento, se sancionarán indistintamente, y atendido a la gravedad de la falta cometida, con:</w:t>
      </w:r>
    </w:p>
    <w:p w:rsidR="00BF319E" w:rsidRDefault="00BF319E" w:rsidP="00BF319E">
      <w:pPr>
        <w:pStyle w:val="Prrafodelista"/>
        <w:numPr>
          <w:ilvl w:val="0"/>
          <w:numId w:val="1"/>
        </w:numPr>
        <w:jc w:val="both"/>
      </w:pPr>
      <w:r>
        <w:t>Amonestación.</w:t>
      </w:r>
    </w:p>
    <w:p w:rsidR="00BF319E" w:rsidRDefault="00BF319E" w:rsidP="00BF319E">
      <w:pPr>
        <w:pStyle w:val="Prrafodelista"/>
        <w:numPr>
          <w:ilvl w:val="0"/>
          <w:numId w:val="1"/>
        </w:numPr>
        <w:jc w:val="both"/>
      </w:pPr>
      <w:r>
        <w:t>Multa hasta por 80 días de salario mínimo general vigente.</w:t>
      </w:r>
    </w:p>
    <w:p w:rsidR="00BF319E" w:rsidRDefault="00BF319E" w:rsidP="00BF319E">
      <w:pPr>
        <w:pStyle w:val="Prrafodelista"/>
        <w:numPr>
          <w:ilvl w:val="0"/>
          <w:numId w:val="1"/>
        </w:numPr>
        <w:jc w:val="both"/>
      </w:pPr>
      <w:r>
        <w:t>Clausura hasta por 90 días naturales o definitiva.</w:t>
      </w:r>
    </w:p>
    <w:p w:rsidR="00BF319E" w:rsidRDefault="00BF319E" w:rsidP="00BF319E">
      <w:pPr>
        <w:pStyle w:val="Prrafodelista"/>
        <w:numPr>
          <w:ilvl w:val="0"/>
          <w:numId w:val="1"/>
        </w:numPr>
        <w:jc w:val="both"/>
      </w:pPr>
      <w:r>
        <w:t>Arresto hasta por 36 horas.</w:t>
      </w:r>
    </w:p>
    <w:p w:rsidR="00BF319E" w:rsidRDefault="00BF319E" w:rsidP="00BF319E">
      <w:pPr>
        <w:pStyle w:val="Prrafodelista"/>
        <w:numPr>
          <w:ilvl w:val="0"/>
          <w:numId w:val="1"/>
        </w:numPr>
        <w:jc w:val="both"/>
      </w:pPr>
      <w:r>
        <w:t>Pago al erario Municipal por el daño causado, sin perjuicio de las demás sanciones que procedan.</w:t>
      </w:r>
    </w:p>
    <w:p w:rsidR="00BF319E" w:rsidRDefault="00BF319E" w:rsidP="00BF319E">
      <w:pPr>
        <w:jc w:val="both"/>
      </w:pPr>
      <w:r>
        <w:t>ARTÍCULO 21. – A los molinos maquileros de nixtamal y las tortillerías que se encuentran sin documentación alguna se les concederá un plazo de 30 días naturales, después de publicado en el Periódico Oficial, para regularizarse; en caso de no hacerlo se procederá a la clausura definitiva.</w:t>
      </w:r>
    </w:p>
    <w:p w:rsidR="00BF319E" w:rsidRDefault="00701C86" w:rsidP="00701C86">
      <w:pPr>
        <w:jc w:val="center"/>
        <w:rPr>
          <w:b/>
        </w:rPr>
      </w:pPr>
      <w:r>
        <w:rPr>
          <w:b/>
        </w:rPr>
        <w:lastRenderedPageBreak/>
        <w:t>TRANSITORIOS</w:t>
      </w:r>
    </w:p>
    <w:p w:rsidR="00701C86" w:rsidRDefault="00701C86" w:rsidP="00701C86">
      <w:pPr>
        <w:jc w:val="both"/>
      </w:pPr>
      <w:r>
        <w:t>ARTÍCULO 1°. - Este reglamento entrara en vigor al siguiente día de su publicación en el Periódico Oficial del Estado.</w:t>
      </w:r>
    </w:p>
    <w:p w:rsidR="00701C86" w:rsidRDefault="004D57A4" w:rsidP="00701C86">
      <w:pPr>
        <w:jc w:val="both"/>
      </w:pPr>
      <w:r>
        <w:t>ARTÍCULO 2°. - Todos los molinos maquiladores de nixtamal y tortillerías que se encuentran funcionando dentro del territorio de este municipio antes de la publicación del presente Reglamento, deberán sujetarse al mismo.</w:t>
      </w:r>
    </w:p>
    <w:p w:rsidR="004D57A4" w:rsidRDefault="004D57A4" w:rsidP="00701C86">
      <w:pPr>
        <w:jc w:val="both"/>
      </w:pPr>
      <w:r>
        <w:t>ARTÍCULO 3°. - Todas las disposiciones municipales dictadas con anterioridad sobre la instalación y funcionamiento de molinos y tortillerías que se opongan al presente Reglamento, quedan abrogadas.</w:t>
      </w:r>
    </w:p>
    <w:p w:rsidR="004D57A4" w:rsidRPr="00701C86" w:rsidRDefault="004D57A4" w:rsidP="00701C86">
      <w:pPr>
        <w:jc w:val="both"/>
      </w:pPr>
      <w:r>
        <w:t>ARTÍCULO 4°. - Los casos no previstos en este Reglamento, serán resueltos por el cabildo Municipal, quien queda facultado para dictar las medidas que procedan.</w:t>
      </w:r>
    </w:p>
    <w:p w:rsidR="002352DA" w:rsidRPr="002352DA" w:rsidRDefault="002352DA" w:rsidP="002352DA">
      <w:pPr>
        <w:jc w:val="both"/>
      </w:pPr>
      <w:bookmarkStart w:id="0" w:name="_GoBack"/>
      <w:bookmarkEnd w:id="0"/>
    </w:p>
    <w:p w:rsidR="002352DA" w:rsidRPr="00D07FE2" w:rsidRDefault="002352DA" w:rsidP="00D07FE2">
      <w:pPr>
        <w:jc w:val="both"/>
      </w:pPr>
    </w:p>
    <w:p w:rsidR="00B97F5F" w:rsidRPr="00B97F5F" w:rsidRDefault="00B97F5F" w:rsidP="00B97F5F">
      <w:pPr>
        <w:jc w:val="both"/>
      </w:pPr>
    </w:p>
    <w:sectPr w:rsidR="00B97F5F" w:rsidRPr="00B97F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34C4B"/>
    <w:multiLevelType w:val="hybridMultilevel"/>
    <w:tmpl w:val="790666AE"/>
    <w:lvl w:ilvl="0" w:tplc="1018DA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5F"/>
    <w:rsid w:val="00152F92"/>
    <w:rsid w:val="001976F7"/>
    <w:rsid w:val="001D402F"/>
    <w:rsid w:val="002352DA"/>
    <w:rsid w:val="00330A21"/>
    <w:rsid w:val="004D57A4"/>
    <w:rsid w:val="00564F1A"/>
    <w:rsid w:val="005F6B37"/>
    <w:rsid w:val="00701C86"/>
    <w:rsid w:val="00B97F5F"/>
    <w:rsid w:val="00BF319E"/>
    <w:rsid w:val="00CA7B06"/>
    <w:rsid w:val="00D0203D"/>
    <w:rsid w:val="00D07FE2"/>
    <w:rsid w:val="00E90E5F"/>
    <w:rsid w:val="00E94D77"/>
    <w:rsid w:val="00EB72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6E00"/>
  <w15:chartTrackingRefBased/>
  <w15:docId w15:val="{6F158FBA-D04A-481E-BB8D-0199F984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0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1270</Words>
  <Characters>6988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Cesar Ortega Bautista</dc:creator>
  <cp:keywords/>
  <dc:description/>
  <cp:lastModifiedBy>Marco Cesar Ortega Bautista</cp:lastModifiedBy>
  <cp:revision>8</cp:revision>
  <dcterms:created xsi:type="dcterms:W3CDTF">2021-10-21T14:35:00Z</dcterms:created>
  <dcterms:modified xsi:type="dcterms:W3CDTF">2021-10-21T16:44:00Z</dcterms:modified>
</cp:coreProperties>
</file>